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6417"/>
      </w:tblGrid>
      <w:tr w:rsidR="00193345" w:rsidTr="005B3674">
        <w:tc>
          <w:tcPr>
            <w:tcW w:w="9778" w:type="dxa"/>
            <w:gridSpan w:val="2"/>
          </w:tcPr>
          <w:p w:rsidR="00193345" w:rsidRDefault="00193345" w:rsidP="00193345">
            <w:pPr>
              <w:jc w:val="center"/>
            </w:pPr>
          </w:p>
          <w:p w:rsidR="00193345" w:rsidRDefault="0057361B" w:rsidP="00193345">
            <w:pPr>
              <w:jc w:val="center"/>
              <w:rPr>
                <w:b/>
                <w:i/>
                <w:sz w:val="40"/>
                <w:szCs w:val="40"/>
              </w:rPr>
            </w:pPr>
            <w:r w:rsidRPr="0057361B">
              <w:rPr>
                <w:b/>
                <w:i/>
                <w:sz w:val="40"/>
                <w:szCs w:val="40"/>
              </w:rPr>
              <w:t>Proposta di residenzialità studentesca</w:t>
            </w:r>
          </w:p>
          <w:p w:rsidR="003733D2" w:rsidRPr="003733D2" w:rsidRDefault="003733D2" w:rsidP="003733D2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3733D2" w:rsidRPr="003733D2" w:rsidRDefault="003733D2" w:rsidP="00193345">
            <w:pPr>
              <w:jc w:val="center"/>
              <w:rPr>
                <w:b/>
                <w:i/>
                <w:u w:val="single"/>
              </w:rPr>
            </w:pPr>
            <w:r w:rsidRPr="003733D2">
              <w:rPr>
                <w:b/>
                <w:i/>
                <w:u w:val="single"/>
              </w:rPr>
              <w:t>Disponibilità di posti letto a favore di studenti universitari idonei al servizio abitativo dell’Edisu</w:t>
            </w:r>
          </w:p>
          <w:p w:rsidR="00193345" w:rsidRDefault="00193345" w:rsidP="00193345">
            <w:pPr>
              <w:jc w:val="center"/>
            </w:pPr>
          </w:p>
        </w:tc>
      </w:tr>
      <w:tr w:rsidR="00193345" w:rsidTr="004238EA"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193345" w:rsidP="00193345">
            <w:pPr>
              <w:jc w:val="center"/>
            </w:pPr>
            <w:r>
              <w:t>DENOMINAZIONE</w:t>
            </w:r>
            <w:r w:rsidR="0057361B">
              <w:t xml:space="preserve"> </w:t>
            </w:r>
            <w:r>
              <w:t>STRUTTURA</w:t>
            </w:r>
          </w:p>
          <w:p w:rsidR="00193345" w:rsidRPr="009A3D3C" w:rsidRDefault="00193345" w:rsidP="00193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193345" w:rsidRDefault="00586392" w:rsidP="00193345">
            <w:pPr>
              <w:jc w:val="center"/>
            </w:pPr>
            <w:r>
              <w:t>DUE STELLE SRL – HOTEL MONTEVECCHIO</w:t>
            </w:r>
          </w:p>
        </w:tc>
      </w:tr>
      <w:tr w:rsidR="00193345" w:rsidTr="00313692"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193345" w:rsidP="00193345">
            <w:pPr>
              <w:jc w:val="center"/>
            </w:pPr>
            <w:r>
              <w:t>TIPOLOGIA E CATEGORIA</w:t>
            </w:r>
          </w:p>
          <w:p w:rsidR="00193345" w:rsidRPr="009A3D3C" w:rsidRDefault="00193345" w:rsidP="00193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193345" w:rsidRDefault="00B53F14" w:rsidP="00B53F14">
            <w:pPr>
              <w:jc w:val="center"/>
            </w:pPr>
            <w:r>
              <w:t>2 STELLE</w:t>
            </w:r>
          </w:p>
        </w:tc>
      </w:tr>
      <w:tr w:rsidR="00193345" w:rsidTr="009D3880"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193345" w:rsidP="00193345">
            <w:pPr>
              <w:jc w:val="center"/>
            </w:pPr>
            <w:r>
              <w:t xml:space="preserve">INDIRIZZO (località e </w:t>
            </w:r>
            <w:proofErr w:type="spellStart"/>
            <w:r>
              <w:t>cap</w:t>
            </w:r>
            <w:proofErr w:type="spellEnd"/>
            <w:r>
              <w:t>)</w:t>
            </w:r>
          </w:p>
          <w:p w:rsidR="00193345" w:rsidRPr="009A3D3C" w:rsidRDefault="00193345" w:rsidP="00193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193345" w:rsidRDefault="00282E2A" w:rsidP="00193345">
            <w:pPr>
              <w:jc w:val="center"/>
            </w:pPr>
            <w:r>
              <w:t xml:space="preserve">VIA R. MONTEVECCHIO, </w:t>
            </w:r>
            <w:proofErr w:type="gramStart"/>
            <w:r>
              <w:t>13  BIS</w:t>
            </w:r>
            <w:proofErr w:type="gramEnd"/>
            <w:r>
              <w:t xml:space="preserve"> – 10128 TORINO</w:t>
            </w:r>
          </w:p>
          <w:p w:rsidR="00282E2A" w:rsidRDefault="00282E2A" w:rsidP="00193345">
            <w:pPr>
              <w:jc w:val="center"/>
            </w:pPr>
          </w:p>
        </w:tc>
      </w:tr>
      <w:tr w:rsidR="004921DE" w:rsidTr="009D3880">
        <w:tc>
          <w:tcPr>
            <w:tcW w:w="3259" w:type="dxa"/>
          </w:tcPr>
          <w:p w:rsidR="004921DE" w:rsidRPr="009A3D3C" w:rsidRDefault="004921DE" w:rsidP="004921DE">
            <w:pPr>
              <w:jc w:val="center"/>
              <w:rPr>
                <w:sz w:val="10"/>
                <w:szCs w:val="10"/>
              </w:rPr>
            </w:pPr>
          </w:p>
          <w:p w:rsidR="004921DE" w:rsidRDefault="004921DE" w:rsidP="004921DE">
            <w:pPr>
              <w:jc w:val="center"/>
            </w:pPr>
            <w:r>
              <w:t>SITO WEB</w:t>
            </w:r>
            <w:r w:rsidR="009A3D3C">
              <w:t xml:space="preserve"> STRUTTURA</w:t>
            </w:r>
          </w:p>
          <w:p w:rsidR="004921DE" w:rsidRPr="009A3D3C" w:rsidRDefault="004921DE" w:rsidP="004921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4921DE" w:rsidRDefault="00891847" w:rsidP="00193345">
            <w:pPr>
              <w:jc w:val="center"/>
            </w:pPr>
            <w:r>
              <w:t>WWW.HOTELMONTEVECCHIO.COM</w:t>
            </w:r>
          </w:p>
        </w:tc>
      </w:tr>
      <w:tr w:rsidR="00193345" w:rsidTr="00891847">
        <w:trPr>
          <w:trHeight w:val="714"/>
        </w:trPr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57361B" w:rsidP="00193345">
            <w:pPr>
              <w:jc w:val="center"/>
            </w:pPr>
            <w:r>
              <w:t>REFERENTE</w:t>
            </w:r>
          </w:p>
          <w:p w:rsidR="00193345" w:rsidRPr="009A3D3C" w:rsidRDefault="00193345" w:rsidP="00193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193345" w:rsidRDefault="00891847" w:rsidP="00193345">
            <w:pPr>
              <w:jc w:val="center"/>
            </w:pPr>
            <w:r>
              <w:t>VODOLA CATERINA</w:t>
            </w:r>
          </w:p>
        </w:tc>
      </w:tr>
      <w:tr w:rsidR="00193345" w:rsidTr="00B355F1"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193345" w:rsidP="00193345">
            <w:pPr>
              <w:jc w:val="center"/>
            </w:pPr>
            <w:r>
              <w:t>E</w:t>
            </w:r>
            <w:r w:rsidR="009A3D3C">
              <w:t>-</w:t>
            </w:r>
            <w:r>
              <w:t>MAIL</w:t>
            </w:r>
          </w:p>
          <w:p w:rsidR="00193345" w:rsidRPr="009A3D3C" w:rsidRDefault="00193345" w:rsidP="00193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193345" w:rsidRDefault="008914B8" w:rsidP="00193345">
            <w:pPr>
              <w:jc w:val="center"/>
            </w:pPr>
            <w:r>
              <w:t>INFO@HOTELMONTEVECCHIO.COM</w:t>
            </w:r>
          </w:p>
        </w:tc>
      </w:tr>
      <w:tr w:rsidR="00193345" w:rsidTr="00FF3488"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193345" w:rsidP="00193345">
            <w:pPr>
              <w:jc w:val="center"/>
            </w:pPr>
            <w:r>
              <w:t>TELEFONO</w:t>
            </w:r>
          </w:p>
          <w:p w:rsidR="00193345" w:rsidRPr="009A3D3C" w:rsidRDefault="00193345" w:rsidP="0019334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891847" w:rsidRDefault="00891847" w:rsidP="00891847">
            <w:pPr>
              <w:tabs>
                <w:tab w:val="left" w:pos="1680"/>
              </w:tabs>
              <w:jc w:val="center"/>
            </w:pPr>
            <w:r>
              <w:t>011 5620023</w:t>
            </w:r>
          </w:p>
          <w:p w:rsidR="00193345" w:rsidRDefault="00193345" w:rsidP="00891847">
            <w:pPr>
              <w:tabs>
                <w:tab w:val="left" w:pos="1680"/>
              </w:tabs>
            </w:pPr>
          </w:p>
        </w:tc>
      </w:tr>
      <w:tr w:rsidR="00193345" w:rsidTr="009A3D3C">
        <w:trPr>
          <w:trHeight w:val="959"/>
        </w:trPr>
        <w:tc>
          <w:tcPr>
            <w:tcW w:w="3259" w:type="dxa"/>
          </w:tcPr>
          <w:p w:rsidR="00193345" w:rsidRDefault="00193345" w:rsidP="00193345">
            <w:pPr>
              <w:rPr>
                <w:sz w:val="10"/>
                <w:szCs w:val="10"/>
              </w:rPr>
            </w:pPr>
          </w:p>
          <w:p w:rsidR="009A3D3C" w:rsidRPr="009A3D3C" w:rsidRDefault="009A3D3C" w:rsidP="00193345">
            <w:pPr>
              <w:rPr>
                <w:sz w:val="10"/>
                <w:szCs w:val="10"/>
              </w:rPr>
            </w:pPr>
          </w:p>
          <w:p w:rsidR="009A3D3C" w:rsidRPr="009A3D3C" w:rsidRDefault="009A3D3C" w:rsidP="00193345">
            <w:pPr>
              <w:rPr>
                <w:sz w:val="10"/>
                <w:szCs w:val="10"/>
              </w:rPr>
            </w:pPr>
          </w:p>
          <w:p w:rsidR="00193345" w:rsidRDefault="00193345" w:rsidP="009A3D3C">
            <w:pPr>
              <w:jc w:val="center"/>
            </w:pPr>
            <w:r>
              <w:t>TIPOLOGIA CAMERE</w:t>
            </w:r>
            <w:r w:rsidR="00976D91">
              <w:t xml:space="preserve"> / APPARTAMENTI</w:t>
            </w:r>
            <w:r>
              <w:t xml:space="preserve"> </w:t>
            </w:r>
            <w:r w:rsidR="00976D91">
              <w:t>OFFERTI</w:t>
            </w:r>
          </w:p>
          <w:p w:rsidR="009A3D3C" w:rsidRDefault="009A3D3C" w:rsidP="009A3D3C">
            <w:pPr>
              <w:jc w:val="center"/>
              <w:rPr>
                <w:sz w:val="10"/>
                <w:szCs w:val="10"/>
              </w:rPr>
            </w:pPr>
          </w:p>
          <w:p w:rsidR="009A3D3C" w:rsidRDefault="009A3D3C" w:rsidP="009A3D3C">
            <w:pPr>
              <w:jc w:val="center"/>
              <w:rPr>
                <w:sz w:val="10"/>
                <w:szCs w:val="10"/>
              </w:rPr>
            </w:pPr>
          </w:p>
          <w:p w:rsidR="009A3D3C" w:rsidRPr="009A3D3C" w:rsidRDefault="009A3D3C" w:rsidP="009A3D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585257" w:rsidRDefault="00585257" w:rsidP="00193345">
            <w:pPr>
              <w:jc w:val="center"/>
            </w:pPr>
          </w:p>
          <w:p w:rsidR="00585257" w:rsidRDefault="00585257" w:rsidP="00193345">
            <w:pPr>
              <w:jc w:val="center"/>
            </w:pPr>
          </w:p>
          <w:p w:rsidR="00193345" w:rsidRDefault="008914B8" w:rsidP="00193345">
            <w:pPr>
              <w:jc w:val="center"/>
            </w:pPr>
            <w:r>
              <w:t xml:space="preserve">SINGOLA LETTO </w:t>
            </w:r>
            <w:r w:rsidR="00EF6E00">
              <w:t>120X200</w:t>
            </w:r>
          </w:p>
          <w:p w:rsidR="00585257" w:rsidRDefault="00585257" w:rsidP="00193345">
            <w:pPr>
              <w:jc w:val="center"/>
            </w:pPr>
            <w:r>
              <w:t>DOPPIA</w:t>
            </w:r>
          </w:p>
          <w:p w:rsidR="00585257" w:rsidRDefault="00585257" w:rsidP="00193345">
            <w:pPr>
              <w:jc w:val="center"/>
            </w:pPr>
            <w:r>
              <w:t>TRIPLA</w:t>
            </w:r>
          </w:p>
          <w:p w:rsidR="00585257" w:rsidRDefault="00EF6E00" w:rsidP="00585257">
            <w:pPr>
              <w:tabs>
                <w:tab w:val="center" w:pos="3100"/>
              </w:tabs>
            </w:pPr>
            <w:r>
              <w:tab/>
            </w:r>
          </w:p>
          <w:p w:rsidR="00EF6E00" w:rsidRDefault="00EF6E00" w:rsidP="00193345">
            <w:pPr>
              <w:jc w:val="center"/>
            </w:pPr>
          </w:p>
        </w:tc>
      </w:tr>
      <w:tr w:rsidR="0057361B" w:rsidTr="009A3D3C">
        <w:trPr>
          <w:trHeight w:val="789"/>
        </w:trPr>
        <w:tc>
          <w:tcPr>
            <w:tcW w:w="3259" w:type="dxa"/>
          </w:tcPr>
          <w:p w:rsidR="0057361B" w:rsidRPr="009A3D3C" w:rsidRDefault="0057361B" w:rsidP="00193345">
            <w:pPr>
              <w:rPr>
                <w:sz w:val="10"/>
                <w:szCs w:val="10"/>
              </w:rPr>
            </w:pPr>
          </w:p>
          <w:p w:rsidR="0057361B" w:rsidRDefault="0057361B" w:rsidP="0057361B">
            <w:pPr>
              <w:jc w:val="center"/>
            </w:pPr>
            <w:r>
              <w:t>RETE WI-FI</w:t>
            </w:r>
            <w:r w:rsidR="009A3D3C">
              <w:t xml:space="preserve"> </w:t>
            </w:r>
          </w:p>
          <w:p w:rsidR="009A3D3C" w:rsidRDefault="009A3D3C" w:rsidP="009A3D3C">
            <w:pPr>
              <w:jc w:val="center"/>
            </w:pPr>
            <w:r>
              <w:t xml:space="preserve">Requisito indispensabile ed </w:t>
            </w:r>
            <w:r w:rsidR="0057361B">
              <w:t>incluso nella tariffa mensile</w:t>
            </w:r>
          </w:p>
          <w:p w:rsidR="009A3D3C" w:rsidRPr="009A3D3C" w:rsidRDefault="009A3D3C" w:rsidP="009A3D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6F3D51" w:rsidRDefault="006F3D51" w:rsidP="00193345">
            <w:pPr>
              <w:jc w:val="center"/>
            </w:pPr>
          </w:p>
          <w:p w:rsidR="0057361B" w:rsidRDefault="006F3D51" w:rsidP="00193345">
            <w:pPr>
              <w:jc w:val="center"/>
            </w:pPr>
            <w:r>
              <w:t>INCLUSA</w:t>
            </w:r>
          </w:p>
        </w:tc>
      </w:tr>
      <w:tr w:rsidR="0057361B" w:rsidTr="009A3D3C">
        <w:trPr>
          <w:trHeight w:val="559"/>
        </w:trPr>
        <w:tc>
          <w:tcPr>
            <w:tcW w:w="3259" w:type="dxa"/>
          </w:tcPr>
          <w:p w:rsidR="0057361B" w:rsidRDefault="0057361B" w:rsidP="0057361B">
            <w:pPr>
              <w:jc w:val="center"/>
              <w:rPr>
                <w:sz w:val="10"/>
                <w:szCs w:val="10"/>
              </w:rPr>
            </w:pPr>
          </w:p>
          <w:p w:rsidR="009A3D3C" w:rsidRDefault="009A3D3C" w:rsidP="0057361B">
            <w:pPr>
              <w:jc w:val="center"/>
              <w:rPr>
                <w:sz w:val="10"/>
                <w:szCs w:val="10"/>
              </w:rPr>
            </w:pPr>
          </w:p>
          <w:p w:rsidR="009A3D3C" w:rsidRDefault="009A3D3C" w:rsidP="0057361B">
            <w:pPr>
              <w:jc w:val="center"/>
              <w:rPr>
                <w:sz w:val="10"/>
                <w:szCs w:val="10"/>
              </w:rPr>
            </w:pPr>
          </w:p>
          <w:p w:rsidR="009A3D3C" w:rsidRPr="009A3D3C" w:rsidRDefault="009A3D3C" w:rsidP="0057361B">
            <w:pPr>
              <w:jc w:val="center"/>
              <w:rPr>
                <w:sz w:val="10"/>
                <w:szCs w:val="10"/>
              </w:rPr>
            </w:pPr>
          </w:p>
          <w:p w:rsidR="0057361B" w:rsidRDefault="0057361B" w:rsidP="0057361B">
            <w:pPr>
              <w:jc w:val="center"/>
            </w:pPr>
            <w:r>
              <w:t>TARIFFA A POSTO LETTO</w:t>
            </w:r>
          </w:p>
          <w:p w:rsidR="009A3D3C" w:rsidRDefault="009A3D3C" w:rsidP="0057361B">
            <w:pPr>
              <w:jc w:val="center"/>
              <w:rPr>
                <w:sz w:val="10"/>
                <w:szCs w:val="10"/>
              </w:rPr>
            </w:pPr>
          </w:p>
          <w:p w:rsidR="009A3D3C" w:rsidRPr="009A3D3C" w:rsidRDefault="009A3D3C" w:rsidP="0057361B">
            <w:pPr>
              <w:jc w:val="center"/>
              <w:rPr>
                <w:sz w:val="10"/>
                <w:szCs w:val="10"/>
              </w:rPr>
            </w:pPr>
          </w:p>
          <w:p w:rsidR="009A3D3C" w:rsidRPr="009A3D3C" w:rsidRDefault="009A3D3C" w:rsidP="005736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585257" w:rsidRDefault="00585257" w:rsidP="00585257">
            <w:pPr>
              <w:tabs>
                <w:tab w:val="center" w:pos="3100"/>
              </w:tabs>
            </w:pPr>
            <w:proofErr w:type="gramStart"/>
            <w:r>
              <w:t>SINGOLA  €</w:t>
            </w:r>
            <w:proofErr w:type="gramEnd"/>
            <w:r>
              <w:t xml:space="preserve"> 40,00 X NOTTE – 15 NOTTI € 420,00 – 30 NOTTI € 750,00</w:t>
            </w:r>
          </w:p>
          <w:p w:rsidR="00585257" w:rsidRDefault="00585257" w:rsidP="00585257">
            <w:pPr>
              <w:jc w:val="center"/>
            </w:pPr>
            <w:r>
              <w:t>DOPPIA € 50,00 X CAMERA – 15 NOTTI € 720,00 – 30 NOTTI € 1.200,0</w:t>
            </w:r>
          </w:p>
          <w:p w:rsidR="0057361B" w:rsidRDefault="00585257" w:rsidP="00585257">
            <w:pPr>
              <w:jc w:val="center"/>
            </w:pPr>
            <w:proofErr w:type="gramStart"/>
            <w:r>
              <w:t>TRIPLA  €</w:t>
            </w:r>
            <w:proofErr w:type="gramEnd"/>
            <w:r>
              <w:t xml:space="preserve"> 75,00 – 15 NOTTI € 945,00 – 30 NOTTI € 1.650,00</w:t>
            </w:r>
          </w:p>
        </w:tc>
      </w:tr>
      <w:tr w:rsidR="00193345" w:rsidTr="009A3D3C">
        <w:trPr>
          <w:trHeight w:val="1404"/>
        </w:trPr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57361B" w:rsidP="00193345">
            <w:pPr>
              <w:jc w:val="center"/>
            </w:pPr>
            <w:r>
              <w:t xml:space="preserve">EVENTUALI </w:t>
            </w:r>
            <w:r w:rsidR="00193345">
              <w:t>SERVIZI</w:t>
            </w:r>
            <w:r>
              <w:t xml:space="preserve"> AGGIUNTIVI </w:t>
            </w:r>
          </w:p>
          <w:p w:rsidR="009A3D3C" w:rsidRDefault="00193345" w:rsidP="009A3D3C">
            <w:pPr>
              <w:jc w:val="center"/>
            </w:pPr>
            <w:r>
              <w:t>(</w:t>
            </w:r>
            <w:proofErr w:type="gramStart"/>
            <w:r>
              <w:t>colazione</w:t>
            </w:r>
            <w:proofErr w:type="gramEnd"/>
            <w:r>
              <w:t xml:space="preserve">, parcheggio, mezza pensione, area wellness, </w:t>
            </w:r>
            <w:proofErr w:type="spellStart"/>
            <w:r>
              <w:t>ecc</w:t>
            </w:r>
            <w:proofErr w:type="spellEnd"/>
            <w:r>
              <w:t>…)</w:t>
            </w:r>
            <w:r w:rsidR="0057361B">
              <w:t>; non inclusi nella tariffa mensile</w:t>
            </w:r>
          </w:p>
          <w:p w:rsidR="009A3D3C" w:rsidRPr="009A3D3C" w:rsidRDefault="009A3D3C" w:rsidP="009A3D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193345" w:rsidRDefault="00495E3B" w:rsidP="00193345">
            <w:pPr>
              <w:jc w:val="center"/>
            </w:pPr>
            <w:r>
              <w:t>COLAZIONE INCLUSA</w:t>
            </w:r>
          </w:p>
          <w:p w:rsidR="00495E3B" w:rsidRDefault="00495E3B" w:rsidP="00193345">
            <w:pPr>
              <w:jc w:val="center"/>
            </w:pPr>
          </w:p>
          <w:p w:rsidR="00495E3B" w:rsidRDefault="00495E3B" w:rsidP="00495E3B">
            <w:r>
              <w:t>PARCHEGGIO           € 10,00 GIORNALIERO</w:t>
            </w:r>
          </w:p>
          <w:p w:rsidR="00495E3B" w:rsidRDefault="00495E3B" w:rsidP="00495E3B">
            <w:r>
              <w:t xml:space="preserve">                                   € ,28,00 SETTIMANA</w:t>
            </w:r>
          </w:p>
          <w:p w:rsidR="00495E3B" w:rsidRDefault="00495E3B" w:rsidP="00495E3B">
            <w:r>
              <w:t>CONVENZIONE RISTORANTE € 10,00 (PRIMO, SECONDO, CONTORNO)</w:t>
            </w:r>
          </w:p>
        </w:tc>
      </w:tr>
      <w:tr w:rsidR="009A3D3C" w:rsidTr="009A3D3C">
        <w:trPr>
          <w:trHeight w:val="1182"/>
        </w:trPr>
        <w:tc>
          <w:tcPr>
            <w:tcW w:w="3259" w:type="dxa"/>
          </w:tcPr>
          <w:p w:rsidR="009A3D3C" w:rsidRDefault="009A3D3C" w:rsidP="00193345">
            <w:pPr>
              <w:rPr>
                <w:sz w:val="10"/>
                <w:szCs w:val="10"/>
              </w:rPr>
            </w:pPr>
          </w:p>
          <w:p w:rsidR="009A3D3C" w:rsidRPr="009A3D3C" w:rsidRDefault="009A3D3C" w:rsidP="00193345">
            <w:pPr>
              <w:rPr>
                <w:sz w:val="10"/>
                <w:szCs w:val="10"/>
              </w:rPr>
            </w:pPr>
          </w:p>
          <w:p w:rsidR="009A3D3C" w:rsidRPr="009A3D3C" w:rsidRDefault="009A3D3C" w:rsidP="00193345">
            <w:pPr>
              <w:rPr>
                <w:sz w:val="10"/>
                <w:szCs w:val="10"/>
              </w:rPr>
            </w:pPr>
          </w:p>
          <w:p w:rsidR="009A3D3C" w:rsidRPr="009A3D3C" w:rsidRDefault="009A3D3C" w:rsidP="009A3D3C">
            <w:pPr>
              <w:jc w:val="center"/>
              <w:rPr>
                <w:sz w:val="10"/>
                <w:szCs w:val="10"/>
              </w:rPr>
            </w:pPr>
          </w:p>
          <w:p w:rsidR="009A3D3C" w:rsidRPr="009A3D3C" w:rsidRDefault="009A3D3C" w:rsidP="009A3D3C">
            <w:pPr>
              <w:jc w:val="center"/>
              <w:rPr>
                <w:sz w:val="10"/>
                <w:szCs w:val="10"/>
              </w:rPr>
            </w:pPr>
            <w:r w:rsidRPr="009A3D3C">
              <w:t>NOTE</w:t>
            </w:r>
          </w:p>
        </w:tc>
        <w:tc>
          <w:tcPr>
            <w:tcW w:w="6519" w:type="dxa"/>
          </w:tcPr>
          <w:p w:rsidR="009A3D3C" w:rsidRDefault="009A3D3C" w:rsidP="00193345">
            <w:pPr>
              <w:jc w:val="center"/>
            </w:pPr>
          </w:p>
        </w:tc>
      </w:tr>
      <w:tr w:rsidR="00193345" w:rsidTr="009A3D3C">
        <w:trPr>
          <w:trHeight w:val="843"/>
        </w:trPr>
        <w:tc>
          <w:tcPr>
            <w:tcW w:w="3259" w:type="dxa"/>
          </w:tcPr>
          <w:p w:rsidR="00193345" w:rsidRPr="009A3D3C" w:rsidRDefault="00193345" w:rsidP="00193345">
            <w:pPr>
              <w:rPr>
                <w:sz w:val="10"/>
                <w:szCs w:val="10"/>
              </w:rPr>
            </w:pPr>
          </w:p>
          <w:p w:rsidR="00193345" w:rsidRDefault="00193345" w:rsidP="00193345">
            <w:pPr>
              <w:jc w:val="center"/>
            </w:pPr>
            <w:r>
              <w:t>TASSA DI SOGGIORNO</w:t>
            </w:r>
            <w:r w:rsidR="009A3D3C">
              <w:t xml:space="preserve"> *</w:t>
            </w:r>
          </w:p>
          <w:p w:rsidR="00193345" w:rsidRDefault="0057361B" w:rsidP="0057361B">
            <w:pPr>
              <w:jc w:val="center"/>
            </w:pPr>
            <w:proofErr w:type="gramStart"/>
            <w:r>
              <w:t>non</w:t>
            </w:r>
            <w:proofErr w:type="gramEnd"/>
            <w:r>
              <w:t xml:space="preserve"> </w:t>
            </w:r>
            <w:proofErr w:type="spellStart"/>
            <w:r>
              <w:t>inclusa</w:t>
            </w:r>
            <w:proofErr w:type="spellEnd"/>
            <w:r>
              <w:t xml:space="preserve"> nella tariffa mensile</w:t>
            </w:r>
          </w:p>
          <w:p w:rsidR="009A3D3C" w:rsidRPr="009A3D3C" w:rsidRDefault="009A3D3C" w:rsidP="005736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19" w:type="dxa"/>
          </w:tcPr>
          <w:p w:rsidR="00193345" w:rsidRDefault="00193345" w:rsidP="00193345">
            <w:pPr>
              <w:jc w:val="center"/>
            </w:pPr>
          </w:p>
          <w:p w:rsidR="00E379AF" w:rsidRDefault="00E379AF" w:rsidP="00193345">
            <w:pPr>
              <w:jc w:val="center"/>
            </w:pPr>
          </w:p>
          <w:p w:rsidR="00E379AF" w:rsidRDefault="00E379AF" w:rsidP="00193345">
            <w:pPr>
              <w:jc w:val="center"/>
            </w:pPr>
          </w:p>
        </w:tc>
      </w:tr>
    </w:tbl>
    <w:p w:rsidR="00A27F44" w:rsidRPr="00A27F44" w:rsidRDefault="00A27F44" w:rsidP="00250669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DA6510" w:rsidRPr="003733D2" w:rsidRDefault="00250669" w:rsidP="00DA6510">
      <w:r>
        <w:lastRenderedPageBreak/>
        <w:t>*</w:t>
      </w:r>
      <w:r w:rsidRPr="00DA6510">
        <w:rPr>
          <w:rFonts w:ascii="CIDFont+F4" w:hAnsi="CIDFont+F4" w:cs="CIDFont+F4"/>
          <w:sz w:val="24"/>
          <w:szCs w:val="24"/>
        </w:rPr>
        <w:t xml:space="preserve"> </w:t>
      </w:r>
      <w:r w:rsidR="009A3D3C" w:rsidRPr="00DA6510">
        <w:rPr>
          <w:rFonts w:ascii="Arial" w:hAnsi="Arial" w:cs="Arial"/>
          <w:i/>
          <w:sz w:val="20"/>
          <w:szCs w:val="20"/>
        </w:rPr>
        <w:t xml:space="preserve">A Torino e Comuni NET sospesa fino al 31/12/2020 </w:t>
      </w:r>
      <w:r w:rsidRPr="00DA6510">
        <w:rPr>
          <w:rFonts w:ascii="Arial" w:hAnsi="Arial" w:cs="Arial"/>
          <w:i/>
          <w:sz w:val="20"/>
          <w:szCs w:val="20"/>
        </w:rPr>
        <w:t>Borgaro, Caselle, San Benigno, San Mauro, Settimo e Volpiano</w:t>
      </w:r>
      <w:r w:rsidR="00DA6510" w:rsidRPr="00DA6510">
        <w:rPr>
          <w:rFonts w:ascii="Arial" w:hAnsi="Arial" w:cs="Arial"/>
          <w:i/>
          <w:sz w:val="20"/>
          <w:szCs w:val="20"/>
        </w:rPr>
        <w:t xml:space="preserve">. </w:t>
      </w:r>
      <w:r w:rsidR="00DA6510">
        <w:rPr>
          <w:rFonts w:ascii="Arial" w:hAnsi="Arial" w:cs="Arial"/>
          <w:i/>
          <w:sz w:val="20"/>
          <w:szCs w:val="20"/>
        </w:rPr>
        <w:t xml:space="preserve">Inoltre, e </w:t>
      </w:r>
      <w:r w:rsidR="00DA6510" w:rsidRPr="00DA6510">
        <w:rPr>
          <w:rFonts w:ascii="Arial" w:hAnsi="Arial" w:cs="Arial"/>
          <w:i/>
          <w:sz w:val="20"/>
          <w:szCs w:val="20"/>
        </w:rPr>
        <w:t xml:space="preserve">fermi restando gli obblighi di comunicazione, </w:t>
      </w:r>
      <w:r w:rsidR="00DA6510">
        <w:rPr>
          <w:rFonts w:ascii="Arial" w:hAnsi="Arial" w:cs="Arial"/>
          <w:i/>
          <w:sz w:val="20"/>
          <w:szCs w:val="20"/>
        </w:rPr>
        <w:t xml:space="preserve">ex art. 3 del Regolamento 349 del Comune di Torino, </w:t>
      </w:r>
      <w:r w:rsidR="00DA6510" w:rsidRPr="00DA6510">
        <w:rPr>
          <w:rFonts w:ascii="Arial" w:hAnsi="Arial" w:cs="Arial"/>
          <w:i/>
          <w:sz w:val="20"/>
          <w:szCs w:val="20"/>
        </w:rPr>
        <w:t>gli studenti universitari fuori sede sono esentati dall'imposta di soggiorno</w:t>
      </w:r>
      <w:r w:rsidR="00DA6510">
        <w:rPr>
          <w:rFonts w:ascii="Arial" w:hAnsi="Arial" w:cs="Arial"/>
          <w:i/>
          <w:sz w:val="20"/>
          <w:szCs w:val="20"/>
        </w:rPr>
        <w:t xml:space="preserve">. </w:t>
      </w:r>
    </w:p>
    <w:p w:rsidR="00250669" w:rsidRPr="00B87067" w:rsidRDefault="00250669" w:rsidP="0025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3345" w:rsidRPr="006A5B50" w:rsidRDefault="009A3D3C" w:rsidP="00193345">
      <w:pPr>
        <w:rPr>
          <w:b/>
        </w:rPr>
      </w:pPr>
      <w:r w:rsidRPr="006A5B50">
        <w:rPr>
          <w:b/>
        </w:rPr>
        <w:t>D</w:t>
      </w:r>
      <w:r w:rsidR="00193345" w:rsidRPr="006A5B50">
        <w:rPr>
          <w:b/>
        </w:rPr>
        <w:t xml:space="preserve">ESCRIZIONE </w:t>
      </w:r>
      <w:r w:rsidR="0057361B" w:rsidRPr="006A5B50">
        <w:rPr>
          <w:b/>
        </w:rPr>
        <w:t xml:space="preserve">STRUTTURA </w:t>
      </w:r>
      <w:r w:rsidR="00193345" w:rsidRPr="006A5B50">
        <w:rPr>
          <w:b/>
        </w:rPr>
        <w:t xml:space="preserve">ITA: </w:t>
      </w:r>
    </w:p>
    <w:p w:rsidR="00386A69" w:rsidRDefault="009108D4" w:rsidP="009108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L’Hotel Montevecchio**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Situato in un edificio ottocentesco nel centro di Torino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</w:p>
    <w:p w:rsidR="009108D4" w:rsidRDefault="009108D4" w:rsidP="0091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comodità di soggiornare in centro città, ma fuori dalla zona a traffico limitato.</w:t>
      </w:r>
    </w:p>
    <w:p w:rsidR="009108D4" w:rsidRDefault="009108D4" w:rsidP="009108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Si trova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in una tranquilla zona centrale, nel quartiere residenziale Crocetta, dista appena 8 minuti a piedi, dalla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Stazione Ferroviaria di Torino Porta Nuova (uscita via Sacchi), l’Air Terminal per l’Aeroporto di Torino Caselle navetta-SADEM, metropolitana Re Umberto,</w:t>
      </w:r>
    </w:p>
    <w:p w:rsidR="009108D4" w:rsidRDefault="009108D4" w:rsidP="0091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Potrete raggiungere facilmente il centro storico, i musei e centri culturali, le aree dello shopping intorno a Via Roma e Piazza Castello.</w:t>
      </w:r>
    </w:p>
    <w:p w:rsidR="009108D4" w:rsidRDefault="009108D4" w:rsidP="0091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Beneficerete anche di ottimi collegamenti in tram e autobus.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Le camere semplici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, oltre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  bagno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privato con doccia, phon, biancheria e set di cortesia, sono dotate di arredi funzionali,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gratuito e TV a schermo piatto.</w:t>
      </w:r>
    </w:p>
    <w:p w:rsidR="009108D4" w:rsidRPr="006A5B50" w:rsidRDefault="009108D4" w:rsidP="0091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L'hotel offre la colazione, oltre la reception aperta 24 ore al giorno, si avvale di una staff multilingue sempre lieto di fornirvi assistenza, disponibile il garage e parcheggio a pagamento, convenzioni con ristoranti.</w:t>
      </w:r>
    </w:p>
    <w:p w:rsidR="00386A69" w:rsidRPr="006A5B50" w:rsidRDefault="00386A69" w:rsidP="00AE4EA1">
      <w:pPr>
        <w:rPr>
          <w:b/>
        </w:rPr>
      </w:pPr>
      <w:r w:rsidRPr="006A5B50">
        <w:rPr>
          <w:b/>
        </w:rPr>
        <w:t>DESCRIZIONE STRUTTURA ENG:</w:t>
      </w:r>
    </w:p>
    <w:p w:rsidR="009108D4" w:rsidRDefault="00386A69" w:rsidP="0091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 w:eastAsia="it-IT"/>
        </w:rPr>
        <w:t>H</w:t>
      </w:r>
      <w:r w:rsidR="00910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 w:eastAsia="it-IT"/>
        </w:rPr>
        <w:t xml:space="preserve">otel </w:t>
      </w:r>
      <w:proofErr w:type="spellStart"/>
      <w:r w:rsidR="00910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 w:eastAsia="it-IT"/>
        </w:rPr>
        <w:t>Montevecchio</w:t>
      </w:r>
      <w:proofErr w:type="spellEnd"/>
      <w:r w:rsidR="00910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 w:eastAsia="it-IT"/>
        </w:rPr>
        <w:t xml:space="preserve"> **</w:t>
      </w:r>
      <w:r w:rsidR="009108D4"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 Located in a nineteenth-century building in the center of Turin, the convenience of staying in the city center, but outside the restricted traffic area.</w:t>
      </w:r>
    </w:p>
    <w:p w:rsidR="009108D4" w:rsidRDefault="009108D4" w:rsidP="0091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It is located in a quiet central area, 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Crocetta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 residential area, is just an 8-minute walk from Turin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Porta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Nuova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 railway station (via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Sacchi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 exit), the Air Terminal for Turin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Caselle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 Airport shuttle-SADEM, Re Umberto metro, You can easily reach the historic center, museums and cultural centers, the shopping areas around Via Roma and Piazza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Castello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. You will also benefit from excellent tram and bus connections.</w:t>
      </w:r>
    </w:p>
    <w:p w:rsidR="009108D4" w:rsidRDefault="009108D4" w:rsidP="00910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 w:eastAsia="it-IT"/>
        </w:rPr>
        <w:t>The simple rooms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, in addition to the private bathroom with shower, hairdryer, linen and courtesy set, they are equipped with functional furnishings, free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 and a flat-screen TV.</w:t>
      </w:r>
      <w:r w:rsidR="006A5B50"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it-IT"/>
        </w:rPr>
        <w:t>The hotel offers breakfast, in addition to the reception open 24 hours a day, it makes use of a staff multilingual always happy to provide assistance, garage and paid parking available, agreements with restaurants.</w:t>
      </w:r>
    </w:p>
    <w:p w:rsidR="009108D4" w:rsidRDefault="009108D4" w:rsidP="009108D4"/>
    <w:p w:rsidR="009A3D3C" w:rsidRDefault="009A3D3C" w:rsidP="00193345"/>
    <w:p w:rsidR="00AC5B35" w:rsidRPr="00250669" w:rsidRDefault="0057361B" w:rsidP="00B87067">
      <w:pPr>
        <w:jc w:val="center"/>
        <w:rPr>
          <w:rStyle w:val="Enfasicorsivo"/>
          <w:rFonts w:cstheme="minorHAnsi"/>
          <w:b/>
          <w:i w:val="0"/>
          <w:sz w:val="28"/>
          <w:szCs w:val="28"/>
          <w:shd w:val="clear" w:color="auto" w:fill="FFFFFF"/>
        </w:rPr>
      </w:pPr>
      <w:bookmarkStart w:id="0" w:name="_GoBack"/>
      <w:bookmarkEnd w:id="0"/>
      <w:r w:rsidRPr="00250669">
        <w:rPr>
          <w:b/>
          <w:sz w:val="28"/>
          <w:szCs w:val="28"/>
        </w:rPr>
        <w:lastRenderedPageBreak/>
        <w:t xml:space="preserve">Inviare </w:t>
      </w:r>
      <w:r w:rsidRPr="004921DE">
        <w:rPr>
          <w:b/>
          <w:color w:val="FF0000"/>
          <w:sz w:val="28"/>
          <w:szCs w:val="28"/>
        </w:rPr>
        <w:t xml:space="preserve">a </w:t>
      </w:r>
      <w:proofErr w:type="spellStart"/>
      <w:r w:rsidR="00E91B3D">
        <w:rPr>
          <w:b/>
          <w:color w:val="FF0000"/>
          <w:sz w:val="28"/>
          <w:szCs w:val="28"/>
        </w:rPr>
        <w:t>foresteria@edisu</w:t>
      </w:r>
      <w:proofErr w:type="spellEnd"/>
      <w:r w:rsidR="00E91B3D">
        <w:rPr>
          <w:b/>
          <w:color w:val="FF0000"/>
          <w:sz w:val="28"/>
          <w:szCs w:val="28"/>
        </w:rPr>
        <w:t xml:space="preserve"> -piemonte.it </w:t>
      </w:r>
      <w:r w:rsidR="00AC5B35" w:rsidRPr="00250669">
        <w:rPr>
          <w:rStyle w:val="Enfasicorsivo"/>
          <w:rFonts w:cstheme="minorHAnsi"/>
          <w:b/>
          <w:i w:val="0"/>
          <w:sz w:val="28"/>
          <w:szCs w:val="28"/>
          <w:shd w:val="clear" w:color="auto" w:fill="FFFFFF"/>
        </w:rPr>
        <w:t xml:space="preserve">oppure a </w:t>
      </w:r>
      <w:r w:rsidR="00AC5B35" w:rsidRPr="004513D9">
        <w:rPr>
          <w:rStyle w:val="Enfasicorsivo"/>
          <w:rFonts w:cstheme="minorHAnsi"/>
          <w:b/>
          <w:i w:val="0"/>
          <w:sz w:val="28"/>
          <w:szCs w:val="28"/>
          <w:u w:val="single"/>
          <w:shd w:val="clear" w:color="auto" w:fill="FFFFFF"/>
        </w:rPr>
        <w:t>info@federalberghi.com</w:t>
      </w:r>
    </w:p>
    <w:p w:rsidR="00193345" w:rsidRPr="00B87067" w:rsidRDefault="0057361B" w:rsidP="00193345">
      <w:pPr>
        <w:rPr>
          <w:b/>
        </w:rPr>
      </w:pPr>
      <w:r w:rsidRPr="00B87067">
        <w:rPr>
          <w:b/>
        </w:rPr>
        <w:t>N.B.</w:t>
      </w:r>
    </w:p>
    <w:p w:rsidR="00AB3335" w:rsidRPr="00976D91" w:rsidRDefault="00AB3335" w:rsidP="00976D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 xml:space="preserve">La struttura ricettiva </w:t>
      </w:r>
      <w:r w:rsidR="00090D4C" w:rsidRPr="00976D91">
        <w:rPr>
          <w:sz w:val="23"/>
          <w:szCs w:val="23"/>
        </w:rPr>
        <w:t xml:space="preserve">alberghiera o extra-alberghiera </w:t>
      </w:r>
      <w:r w:rsidRPr="00976D91">
        <w:rPr>
          <w:sz w:val="23"/>
          <w:szCs w:val="23"/>
        </w:rPr>
        <w:t xml:space="preserve">dev’essere tra </w:t>
      </w:r>
      <w:r w:rsidR="004921DE" w:rsidRPr="00976D91">
        <w:rPr>
          <w:sz w:val="23"/>
          <w:szCs w:val="23"/>
        </w:rPr>
        <w:t xml:space="preserve">quelle </w:t>
      </w:r>
      <w:r w:rsidR="003733D2" w:rsidRPr="00976D91">
        <w:rPr>
          <w:sz w:val="23"/>
          <w:szCs w:val="23"/>
        </w:rPr>
        <w:t>di cui alla LR n.</w:t>
      </w:r>
      <w:r w:rsidR="00976D91">
        <w:rPr>
          <w:sz w:val="23"/>
          <w:szCs w:val="23"/>
        </w:rPr>
        <w:t xml:space="preserve"> 3/</w:t>
      </w:r>
      <w:r w:rsidR="003733D2" w:rsidRPr="00976D91">
        <w:rPr>
          <w:sz w:val="23"/>
          <w:szCs w:val="23"/>
        </w:rPr>
        <w:t xml:space="preserve">2015 </w:t>
      </w:r>
      <w:r w:rsidR="00976D91">
        <w:rPr>
          <w:sz w:val="23"/>
          <w:szCs w:val="23"/>
        </w:rPr>
        <w:t>o</w:t>
      </w:r>
      <w:r w:rsidR="003733D2" w:rsidRPr="00976D91">
        <w:rPr>
          <w:sz w:val="23"/>
          <w:szCs w:val="23"/>
        </w:rPr>
        <w:t xml:space="preserve"> alla </w:t>
      </w:r>
      <w:r w:rsidR="00976D91">
        <w:rPr>
          <w:sz w:val="23"/>
          <w:szCs w:val="23"/>
        </w:rPr>
        <w:t>LR n. 13/</w:t>
      </w:r>
      <w:r w:rsidR="003733D2" w:rsidRPr="00976D91">
        <w:rPr>
          <w:sz w:val="23"/>
          <w:szCs w:val="23"/>
        </w:rPr>
        <w:t>2017 per le quali si</w:t>
      </w:r>
      <w:r w:rsidRPr="00976D91">
        <w:rPr>
          <w:sz w:val="23"/>
          <w:szCs w:val="23"/>
        </w:rPr>
        <w:t xml:space="preserve"> preved</w:t>
      </w:r>
      <w:r w:rsidR="003733D2" w:rsidRPr="00976D91">
        <w:rPr>
          <w:sz w:val="23"/>
          <w:szCs w:val="23"/>
        </w:rPr>
        <w:t>e</w:t>
      </w:r>
      <w:r w:rsidRPr="00976D91">
        <w:rPr>
          <w:sz w:val="23"/>
          <w:szCs w:val="23"/>
        </w:rPr>
        <w:t xml:space="preserve"> un livello di classificazione riferibile alla prestazione ed alla qualità dei servizi, nonché alle dotazioni e alle attrezzature o</w:t>
      </w:r>
      <w:r w:rsidR="00976D91">
        <w:rPr>
          <w:sz w:val="23"/>
          <w:szCs w:val="23"/>
        </w:rPr>
        <w:t>fferte dalla</w:t>
      </w:r>
      <w:r w:rsidRPr="00976D91">
        <w:rPr>
          <w:sz w:val="23"/>
          <w:szCs w:val="23"/>
        </w:rPr>
        <w:t xml:space="preserve"> </w:t>
      </w:r>
      <w:r w:rsidR="003733D2" w:rsidRPr="00976D91">
        <w:rPr>
          <w:sz w:val="23"/>
          <w:szCs w:val="23"/>
        </w:rPr>
        <w:t>stess</w:t>
      </w:r>
      <w:r w:rsidR="00976D91">
        <w:rPr>
          <w:sz w:val="23"/>
          <w:szCs w:val="23"/>
        </w:rPr>
        <w:t>a struttura</w:t>
      </w:r>
      <w:r w:rsidRPr="00976D91">
        <w:rPr>
          <w:sz w:val="23"/>
          <w:szCs w:val="23"/>
        </w:rPr>
        <w:t xml:space="preserve">. </w:t>
      </w:r>
    </w:p>
    <w:p w:rsidR="00AB3335" w:rsidRPr="00976D91" w:rsidRDefault="00AB3335" w:rsidP="00976D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>La struttura ricettiva aderente applica</w:t>
      </w:r>
      <w:r w:rsidR="00976D91">
        <w:rPr>
          <w:sz w:val="23"/>
          <w:szCs w:val="23"/>
        </w:rPr>
        <w:t xml:space="preserve"> il CCNL Turismo - </w:t>
      </w:r>
      <w:r w:rsidRPr="00976D91">
        <w:rPr>
          <w:sz w:val="23"/>
          <w:szCs w:val="23"/>
        </w:rPr>
        <w:t xml:space="preserve">Federalberghi o Terziario </w:t>
      </w:r>
      <w:r w:rsidR="00976D91">
        <w:rPr>
          <w:sz w:val="23"/>
          <w:szCs w:val="23"/>
        </w:rPr>
        <w:t>-</w:t>
      </w:r>
      <w:r w:rsidRPr="00976D91">
        <w:rPr>
          <w:sz w:val="23"/>
          <w:szCs w:val="23"/>
        </w:rPr>
        <w:t xml:space="preserve"> Confcommercio.</w:t>
      </w:r>
    </w:p>
    <w:p w:rsidR="004921DE" w:rsidRPr="00976D91" w:rsidRDefault="004921DE" w:rsidP="00976D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 xml:space="preserve">Non è prevista alcuna commissione sul venduto effettivo né alcuna quota di compartecipazione. </w:t>
      </w:r>
    </w:p>
    <w:p w:rsidR="00A03B94" w:rsidRPr="00976D91" w:rsidRDefault="00A03B94" w:rsidP="00976D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>Edisu ai propri studenti borsisti offre borsa di studio e posto letto</w:t>
      </w:r>
      <w:r w:rsidR="006D73DB" w:rsidRPr="00976D91">
        <w:rPr>
          <w:sz w:val="23"/>
          <w:szCs w:val="23"/>
        </w:rPr>
        <w:t>.</w:t>
      </w:r>
      <w:r w:rsidRPr="00976D91">
        <w:rPr>
          <w:sz w:val="23"/>
          <w:szCs w:val="23"/>
        </w:rPr>
        <w:t xml:space="preserve"> </w:t>
      </w:r>
      <w:r w:rsidR="006D73DB" w:rsidRPr="00976D91">
        <w:rPr>
          <w:sz w:val="23"/>
          <w:szCs w:val="23"/>
        </w:rPr>
        <w:t>I</w:t>
      </w:r>
      <w:r w:rsidRPr="00976D91">
        <w:rPr>
          <w:sz w:val="23"/>
          <w:szCs w:val="23"/>
        </w:rPr>
        <w:t>n caso di assegnazione del servizio abitativo</w:t>
      </w:r>
      <w:r w:rsidR="006D73DB" w:rsidRPr="00976D91">
        <w:rPr>
          <w:sz w:val="23"/>
          <w:szCs w:val="23"/>
        </w:rPr>
        <w:t xml:space="preserve"> allo studente risultato idoneo,</w:t>
      </w:r>
      <w:r w:rsidRPr="00976D91">
        <w:rPr>
          <w:sz w:val="23"/>
          <w:szCs w:val="23"/>
        </w:rPr>
        <w:t xml:space="preserve"> Edisu effettua una detrazione dalla borsa di studio </w:t>
      </w:r>
      <w:r w:rsidR="006D73DB" w:rsidRPr="00976D91">
        <w:rPr>
          <w:sz w:val="23"/>
          <w:szCs w:val="23"/>
        </w:rPr>
        <w:t xml:space="preserve">di un </w:t>
      </w:r>
      <w:r w:rsidRPr="00976D91">
        <w:rPr>
          <w:sz w:val="23"/>
          <w:szCs w:val="23"/>
        </w:rPr>
        <w:t>importo pari a euro 2.500,00 utile alla corresponsione per il posto letto per</w:t>
      </w:r>
      <w:r w:rsidR="006D73DB" w:rsidRPr="00976D91">
        <w:rPr>
          <w:sz w:val="23"/>
          <w:szCs w:val="23"/>
        </w:rPr>
        <w:t xml:space="preserve"> massimo</w:t>
      </w:r>
      <w:r w:rsidRPr="00976D91">
        <w:rPr>
          <w:sz w:val="23"/>
          <w:szCs w:val="23"/>
        </w:rPr>
        <w:t xml:space="preserve"> 10 mesi.</w:t>
      </w:r>
    </w:p>
    <w:p w:rsidR="006D73DB" w:rsidRPr="00976D91" w:rsidRDefault="006D73DB" w:rsidP="00976D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 xml:space="preserve">L’elenco degli studenti universitari fuori sede e risultati idonei al servizio abitativo dell’Edisu di cui al precedente punto </w:t>
      </w:r>
      <w:r w:rsidR="00976D91">
        <w:rPr>
          <w:sz w:val="23"/>
          <w:szCs w:val="23"/>
        </w:rPr>
        <w:t>sarà</w:t>
      </w:r>
      <w:r w:rsidRPr="00976D91">
        <w:rPr>
          <w:sz w:val="23"/>
          <w:szCs w:val="23"/>
        </w:rPr>
        <w:t xml:space="preserve"> inoltrato </w:t>
      </w:r>
      <w:r w:rsidR="00976D91">
        <w:rPr>
          <w:sz w:val="23"/>
          <w:szCs w:val="23"/>
        </w:rPr>
        <w:t xml:space="preserve">alla struttura ricettiva aderente </w:t>
      </w:r>
      <w:r w:rsidRPr="00976D91">
        <w:rPr>
          <w:sz w:val="23"/>
          <w:szCs w:val="23"/>
        </w:rPr>
        <w:t xml:space="preserve">successivamente al ricevimento della presente </w:t>
      </w:r>
      <w:r w:rsidRPr="00976D91">
        <w:rPr>
          <w:i/>
          <w:sz w:val="23"/>
          <w:szCs w:val="23"/>
        </w:rPr>
        <w:t>Proposta di residenzialità studentesca</w:t>
      </w:r>
      <w:r w:rsidRPr="00976D91">
        <w:rPr>
          <w:sz w:val="23"/>
          <w:szCs w:val="23"/>
        </w:rPr>
        <w:t>.</w:t>
      </w:r>
    </w:p>
    <w:p w:rsidR="0057361B" w:rsidRPr="00976D91" w:rsidRDefault="0057361B" w:rsidP="00976D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 xml:space="preserve">La presente </w:t>
      </w:r>
      <w:r w:rsidR="004921DE" w:rsidRPr="00976D91">
        <w:rPr>
          <w:sz w:val="23"/>
          <w:szCs w:val="23"/>
        </w:rPr>
        <w:t xml:space="preserve">proposta </w:t>
      </w:r>
      <w:r w:rsidRPr="00976D91">
        <w:rPr>
          <w:sz w:val="23"/>
          <w:szCs w:val="23"/>
        </w:rPr>
        <w:t>non è in alcun modo impegna</w:t>
      </w:r>
      <w:r w:rsidR="00976D91">
        <w:rPr>
          <w:sz w:val="23"/>
          <w:szCs w:val="23"/>
        </w:rPr>
        <w:t xml:space="preserve">tiva per la struttura ricettiva, </w:t>
      </w:r>
      <w:r w:rsidRPr="00976D91">
        <w:rPr>
          <w:sz w:val="23"/>
          <w:szCs w:val="23"/>
        </w:rPr>
        <w:t>la prenotazione è soggetta comunque a disponibilità e non cumulabile con altre promozioni.</w:t>
      </w:r>
      <w:r w:rsidR="00B87067" w:rsidRPr="00976D91">
        <w:rPr>
          <w:sz w:val="23"/>
          <w:szCs w:val="23"/>
        </w:rPr>
        <w:t xml:space="preserve"> </w:t>
      </w:r>
    </w:p>
    <w:p w:rsidR="00976D91" w:rsidRPr="00976D91" w:rsidRDefault="00976D91" w:rsidP="00976D91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rFonts w:cs="Tahoma"/>
          <w:sz w:val="23"/>
          <w:szCs w:val="23"/>
        </w:rPr>
        <w:t>L’offerta potrà essere rivolta o condizionata al soggiorno di più persone per unica camera o appartamento.</w:t>
      </w:r>
    </w:p>
    <w:p w:rsidR="00B87067" w:rsidRPr="00976D91" w:rsidRDefault="00B87067" w:rsidP="00976D91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 xml:space="preserve">La struttura ricettiva </w:t>
      </w:r>
      <w:r w:rsidR="004921DE" w:rsidRPr="00976D91">
        <w:rPr>
          <w:sz w:val="23"/>
          <w:szCs w:val="23"/>
        </w:rPr>
        <w:t>stipulerà</w:t>
      </w:r>
      <w:r w:rsidRPr="00976D91">
        <w:rPr>
          <w:sz w:val="23"/>
          <w:szCs w:val="23"/>
        </w:rPr>
        <w:t xml:space="preserve"> uno specifico contratto con lo/gli studente/i. Impegni e obblighi reciproci </w:t>
      </w:r>
      <w:r w:rsidR="004513D9" w:rsidRPr="00976D91">
        <w:rPr>
          <w:sz w:val="23"/>
          <w:szCs w:val="23"/>
        </w:rPr>
        <w:t>(struttura</w:t>
      </w:r>
      <w:r w:rsidR="004921DE" w:rsidRPr="00976D91">
        <w:rPr>
          <w:sz w:val="23"/>
          <w:szCs w:val="23"/>
        </w:rPr>
        <w:t xml:space="preserve"> ricettiva /</w:t>
      </w:r>
      <w:r w:rsidR="004513D9" w:rsidRPr="00976D91">
        <w:rPr>
          <w:sz w:val="23"/>
          <w:szCs w:val="23"/>
        </w:rPr>
        <w:t xml:space="preserve"> studente</w:t>
      </w:r>
      <w:r w:rsidR="004921DE" w:rsidRPr="00976D91">
        <w:rPr>
          <w:sz w:val="23"/>
          <w:szCs w:val="23"/>
        </w:rPr>
        <w:t>/i</w:t>
      </w:r>
      <w:r w:rsidR="004513D9" w:rsidRPr="00976D91">
        <w:rPr>
          <w:sz w:val="23"/>
          <w:szCs w:val="23"/>
        </w:rPr>
        <w:t xml:space="preserve">) </w:t>
      </w:r>
      <w:r w:rsidRPr="00976D91">
        <w:rPr>
          <w:sz w:val="23"/>
          <w:szCs w:val="23"/>
        </w:rPr>
        <w:t xml:space="preserve">nonché condizioni </w:t>
      </w:r>
      <w:r w:rsidR="004921DE" w:rsidRPr="00976D91">
        <w:rPr>
          <w:sz w:val="23"/>
          <w:szCs w:val="23"/>
        </w:rPr>
        <w:t>e modalità verranno ivi definite</w:t>
      </w:r>
      <w:r w:rsidRPr="00976D91">
        <w:rPr>
          <w:sz w:val="23"/>
          <w:szCs w:val="23"/>
        </w:rPr>
        <w:t xml:space="preserve"> dalle parti.</w:t>
      </w:r>
    </w:p>
    <w:p w:rsidR="00250669" w:rsidRPr="00976D91" w:rsidRDefault="00B87067" w:rsidP="00976D91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3"/>
          <w:szCs w:val="23"/>
        </w:rPr>
      </w:pPr>
      <w:r w:rsidRPr="00976D91">
        <w:rPr>
          <w:sz w:val="23"/>
          <w:szCs w:val="23"/>
        </w:rPr>
        <w:t>La struttura ricettiva dovrà</w:t>
      </w:r>
      <w:r w:rsidRPr="00976D91">
        <w:rPr>
          <w:rFonts w:cs="Tahoma"/>
          <w:sz w:val="23"/>
          <w:szCs w:val="23"/>
        </w:rPr>
        <w:t xml:space="preserve"> rilasciare allo studente la dichiarazione di domicilio a titolo oneroso al fine dell’adempimento finalizzato all’ottenimento della borsa di studio come fuori sede.</w:t>
      </w:r>
    </w:p>
    <w:p w:rsidR="009A3D3C" w:rsidRDefault="009A3D3C" w:rsidP="00891D94"/>
    <w:p w:rsidR="00E84FF9" w:rsidRPr="00E379AF" w:rsidRDefault="00891D94" w:rsidP="00891D94">
      <w:r w:rsidRPr="00E379AF">
        <w:t>Data ____________________</w:t>
      </w:r>
      <w:r w:rsidR="00E84FF9" w:rsidRPr="00E379AF">
        <w:t xml:space="preserve">                                                                                         </w:t>
      </w:r>
    </w:p>
    <w:p w:rsidR="00E84FF9" w:rsidRDefault="00E84FF9" w:rsidP="00E84FF9">
      <w:pPr>
        <w:jc w:val="center"/>
      </w:pPr>
      <w:r>
        <w:t xml:space="preserve">                                                                                           TIMBRO E FIRMA</w:t>
      </w:r>
    </w:p>
    <w:p w:rsidR="00E84FF9" w:rsidRDefault="00E84FF9" w:rsidP="00A03B94">
      <w:pPr>
        <w:jc w:val="center"/>
      </w:pPr>
      <w:r>
        <w:t xml:space="preserve">                                                                                             ___________________</w:t>
      </w:r>
    </w:p>
    <w:sectPr w:rsidR="00E84FF9" w:rsidSect="0082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26" w:rsidRDefault="00530626" w:rsidP="00B364C3">
      <w:pPr>
        <w:spacing w:after="0" w:line="240" w:lineRule="auto"/>
      </w:pPr>
      <w:r>
        <w:separator/>
      </w:r>
    </w:p>
  </w:endnote>
  <w:endnote w:type="continuationSeparator" w:id="0">
    <w:p w:rsidR="00530626" w:rsidRDefault="00530626" w:rsidP="00B3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59" w:rsidRDefault="00E555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59" w:rsidRDefault="00E555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59" w:rsidRDefault="00E55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26" w:rsidRDefault="00530626" w:rsidP="00B364C3">
      <w:pPr>
        <w:spacing w:after="0" w:line="240" w:lineRule="auto"/>
      </w:pPr>
      <w:r>
        <w:separator/>
      </w:r>
    </w:p>
  </w:footnote>
  <w:footnote w:type="continuationSeparator" w:id="0">
    <w:p w:rsidR="00530626" w:rsidRDefault="00530626" w:rsidP="00B3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59" w:rsidRDefault="00E555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8D" w:rsidRDefault="00E55559">
    <w:pPr>
      <w:pStyle w:val="Intestazione"/>
    </w:pPr>
    <w:r w:rsidRPr="00DB07FE">
      <w:rPr>
        <w:rFonts w:ascii="Times New Roman" w:eastAsia="Arial" w:hAnsi="Times New Roman" w:cs="Times New Roman"/>
        <w:b/>
        <w:bCs/>
        <w:noProof/>
        <w:color w:val="18181F"/>
        <w:spacing w:val="5"/>
        <w:lang w:eastAsia="it-IT"/>
      </w:rPr>
      <w:drawing>
        <wp:inline distT="0" distB="0" distL="0" distR="0" wp14:anchorId="41A68034" wp14:editId="2B91124D">
          <wp:extent cx="762000" cy="808340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12" cy="82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 w:rsidR="0057361B">
      <w:rPr>
        <w:noProof/>
        <w:lang w:eastAsia="it-IT"/>
      </w:rPr>
      <w:tab/>
    </w:r>
    <w:r w:rsidR="00AE1BE9" w:rsidRPr="0057361B">
      <w:rPr>
        <w:noProof/>
        <w:lang w:eastAsia="it-IT"/>
      </w:rPr>
      <w:t xml:space="preserve">              </w:t>
    </w:r>
    <w:r w:rsidR="00AE1BE9" w:rsidRPr="00F403A0">
      <w:rPr>
        <w:noProof/>
        <w:lang w:eastAsia="it-IT"/>
      </w:rPr>
      <w:drawing>
        <wp:inline distT="0" distB="0" distL="0" distR="0" wp14:anchorId="5759B69A" wp14:editId="27BF0E7C">
          <wp:extent cx="515455" cy="630000"/>
          <wp:effectExtent l="0" t="0" r="0" b="0"/>
          <wp:docPr id="16" name="Immagine 16" descr="C:\Users\Roberto Anino\Desktop\Loghi - carta intestata\Loghi FedTo\TORIN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 Anino\Desktop\Loghi - carta intestata\Loghi FedTo\TORINO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55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BE9" w:rsidRPr="00F403A0">
      <w:rPr>
        <w:noProof/>
        <w:lang w:eastAsia="it-IT"/>
      </w:rPr>
      <w:t xml:space="preserve"> </w:t>
    </w:r>
    <w:r w:rsidR="00AE1BE9">
      <w:t xml:space="preserve"> </w:t>
    </w:r>
  </w:p>
  <w:p w:rsidR="00AE1BE9" w:rsidRDefault="00AE1B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59" w:rsidRDefault="00E555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77D8"/>
    <w:multiLevelType w:val="hybridMultilevel"/>
    <w:tmpl w:val="FD30CCB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B7A66"/>
    <w:multiLevelType w:val="hybridMultilevel"/>
    <w:tmpl w:val="F3F000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3"/>
    <w:rsid w:val="00080193"/>
    <w:rsid w:val="00090D4C"/>
    <w:rsid w:val="0015618D"/>
    <w:rsid w:val="00193345"/>
    <w:rsid w:val="00250669"/>
    <w:rsid w:val="00282E2A"/>
    <w:rsid w:val="00336C22"/>
    <w:rsid w:val="00371742"/>
    <w:rsid w:val="003733D2"/>
    <w:rsid w:val="00386A69"/>
    <w:rsid w:val="004513D9"/>
    <w:rsid w:val="004921DE"/>
    <w:rsid w:val="00495E3B"/>
    <w:rsid w:val="00517960"/>
    <w:rsid w:val="00530626"/>
    <w:rsid w:val="0054601A"/>
    <w:rsid w:val="0057361B"/>
    <w:rsid w:val="00585257"/>
    <w:rsid w:val="00586392"/>
    <w:rsid w:val="006A5B50"/>
    <w:rsid w:val="006D5260"/>
    <w:rsid w:val="006D73DB"/>
    <w:rsid w:val="006F3D51"/>
    <w:rsid w:val="00820C7F"/>
    <w:rsid w:val="00827AAF"/>
    <w:rsid w:val="00867308"/>
    <w:rsid w:val="008914B8"/>
    <w:rsid w:val="00891847"/>
    <w:rsid w:val="00891D94"/>
    <w:rsid w:val="008D1AA4"/>
    <w:rsid w:val="009108D4"/>
    <w:rsid w:val="00976D91"/>
    <w:rsid w:val="009A3D3C"/>
    <w:rsid w:val="00A03B94"/>
    <w:rsid w:val="00A27F44"/>
    <w:rsid w:val="00AB3335"/>
    <w:rsid w:val="00AC5B35"/>
    <w:rsid w:val="00AE1BE9"/>
    <w:rsid w:val="00AE4EA1"/>
    <w:rsid w:val="00B364C3"/>
    <w:rsid w:val="00B53F14"/>
    <w:rsid w:val="00B87067"/>
    <w:rsid w:val="00D91EA8"/>
    <w:rsid w:val="00DA6510"/>
    <w:rsid w:val="00E379AF"/>
    <w:rsid w:val="00E55559"/>
    <w:rsid w:val="00E84FF9"/>
    <w:rsid w:val="00E91B3D"/>
    <w:rsid w:val="00EF6E00"/>
    <w:rsid w:val="00F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61A2C7BD-5AC0-4978-86EE-E764931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A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4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4C3"/>
  </w:style>
  <w:style w:type="paragraph" w:styleId="Pidipagina">
    <w:name w:val="footer"/>
    <w:basedOn w:val="Normale"/>
    <w:link w:val="PidipaginaCarattere"/>
    <w:uiPriority w:val="99"/>
    <w:unhideWhenUsed/>
    <w:rsid w:val="00B3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C3"/>
  </w:style>
  <w:style w:type="table" w:styleId="Grigliatabella">
    <w:name w:val="Table Grid"/>
    <w:basedOn w:val="Tabellanormale"/>
    <w:uiPriority w:val="59"/>
    <w:rsid w:val="0019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345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C5B35"/>
    <w:rPr>
      <w:i/>
      <w:iCs/>
    </w:rPr>
  </w:style>
  <w:style w:type="paragraph" w:styleId="Paragrafoelenco">
    <w:name w:val="List Paragraph"/>
    <w:basedOn w:val="Normale"/>
    <w:uiPriority w:val="34"/>
    <w:qFormat/>
    <w:rsid w:val="00B8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VM. Mosca</dc:creator>
  <cp:lastModifiedBy>Donatella Lodato</cp:lastModifiedBy>
  <cp:revision>15</cp:revision>
  <dcterms:created xsi:type="dcterms:W3CDTF">2021-01-22T14:09:00Z</dcterms:created>
  <dcterms:modified xsi:type="dcterms:W3CDTF">2021-01-22T14:42:00Z</dcterms:modified>
</cp:coreProperties>
</file>